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 w14:paraId="00000002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  <w:lang w:val="ru-RU"/>
        </w:rPr>
        <w:t>МИНЗДРАВ РОССИИ</w:t>
      </w:r>
    </w:p>
    <w:p w14:paraId="00000003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  <w:lang w:val="ru-RU"/>
        </w:rPr>
        <w:t>Федеральное государственное бюджетное</w:t>
      </w:r>
    </w:p>
    <w:p w14:paraId="00000004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  <w:lang w:val="ru-RU"/>
        </w:rPr>
        <w:t>образовательное учреждение высшего образования</w:t>
      </w:r>
    </w:p>
    <w:p w14:paraId="00000005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  <w:lang w:val="ru-RU"/>
        </w:rPr>
        <w:t>«Южно-Уральский государственный медицинский университет»</w:t>
      </w:r>
    </w:p>
    <w:p w14:paraId="00000006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  <w:lang w:val="ru-RU"/>
        </w:rPr>
        <w:t>Министерства здравоохранения Российской Федерации</w:t>
      </w:r>
    </w:p>
    <w:p w14:paraId="00000007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  <w:lang w:val="ru-RU"/>
        </w:rPr>
        <w:t>(ФГБОУ ВО ЮУГМУ Минздрава России)</w:t>
      </w:r>
    </w:p>
    <w:p w14:paraId="00000008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09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0A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0B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0C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0D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0E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ДНЕВНИК ПРАКТИКИ ОРДИНАТОРА</w:t>
      </w:r>
    </w:p>
    <w:p w14:paraId="0000000F">
      <w:pPr>
        <w:spacing w:before="0" w:after="0" w:line="360"/>
        <w:ind w:left="0" w:right="0" w:firstLine="0"/>
        <w:rPr>
          <w:rFonts w:ascii="Times New Roman" w:cs="Times New Roman" w:hAnsi="Times New Roman"/>
          <w:sz w:val="22"/>
          <w:szCs w:val="22"/>
        </w:rPr>
      </w:pPr>
    </w:p>
    <w:p w14:paraId="00000010">
      <w:pPr>
        <w:spacing w:before="0" w:after="0" w:line="360"/>
        <w:ind w:left="0" w:right="0" w:firstLine="0"/>
        <w:rPr>
          <w:rFonts w:ascii="Times New Roman" w:cs="Times New Roman" w:hAnsi="Times New Roman"/>
          <w:sz w:val="22"/>
          <w:szCs w:val="22"/>
        </w:rPr>
      </w:pPr>
    </w:p>
    <w:p w14:paraId="00000011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По образовательной программе 31.08.18 Неонатология</w:t>
      </w:r>
    </w:p>
    <w:p w14:paraId="00000012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2"/>
          <w:szCs w:val="22"/>
        </w:rPr>
      </w:pPr>
    </w:p>
    <w:p w14:paraId="00000013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Ф.И.О. </w:t>
      </w:r>
      <w:r>
        <w:rPr>
          <w:rFonts w:ascii="Times New Roman" w:cs="Times New Roman" w:hAnsi="Times New Roman"/>
          <w:sz w:val="22"/>
          <w:szCs w:val="22"/>
          <w:lang w:val="ru-RU"/>
        </w:rPr>
        <w:t>ординатора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****</w:t>
      </w:r>
    </w:p>
    <w:p w14:paraId="00000014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2"/>
          <w:szCs w:val="22"/>
        </w:rPr>
      </w:pPr>
    </w:p>
    <w:p w14:paraId="00000015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Наименование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 xml:space="preserve">практики Клиническая </w:t>
      </w:r>
      <w:r>
        <w:rPr>
          <w:rFonts w:ascii="Times New Roman" w:cs="Times New Roman" w:hAnsi="Times New Roman"/>
          <w:sz w:val="22"/>
          <w:szCs w:val="22"/>
          <w:lang w:val="ru-RU"/>
        </w:rPr>
        <w:t>практика</w:t>
      </w:r>
    </w:p>
    <w:p w14:paraId="00000016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2"/>
          <w:szCs w:val="22"/>
        </w:rPr>
      </w:pPr>
    </w:p>
    <w:p w14:paraId="00000017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Место прохождения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>практики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  <w:b w:val="off"/>
          <w:bCs w:val="off"/>
          <w:i/>
          <w:iCs/>
          <w:color w:val="ff0000"/>
          <w:sz w:val="22"/>
          <w:szCs w:val="22"/>
          <w:lang w:val="ru-RU"/>
        </w:rPr>
        <w:t xml:space="preserve">**** </w:t>
      </w:r>
      <w:r>
        <w:rPr>
          <w:rFonts w:ascii="Times New Roman" w:cs="Times New Roman" w:hAnsi="Times New Roman"/>
          <w:b w:val="off"/>
          <w:bCs w:val="off"/>
          <w:i/>
          <w:iCs/>
          <w:color w:val="ff0000"/>
          <w:sz w:val="22"/>
          <w:szCs w:val="22"/>
          <w:lang w:val="ru-RU"/>
        </w:rPr>
        <w:t>(в соответствие с приказом)</w:t>
      </w:r>
    </w:p>
    <w:p w14:paraId="00000018">
      <w:pPr>
        <w:spacing w:before="0" w:after="0" w:line="360"/>
        <w:ind w:left="0" w:right="0" w:firstLine="0"/>
        <w:rPr>
          <w:rFonts w:ascii="Times New Roman" w:cs="Times New Roman" w:hAnsi="Times New Roman"/>
          <w:sz w:val="22"/>
          <w:szCs w:val="22"/>
        </w:rPr>
      </w:pPr>
    </w:p>
    <w:p w14:paraId="00000019">
      <w:pPr>
        <w:spacing w:before="0" w:after="0" w:line="360"/>
        <w:ind w:left="0" w:right="0" w:firstLine="0"/>
        <w:rPr>
          <w:rFonts w:ascii="Times New Roman" w:cs="Times New Roman" w:hAnsi="Times New Roman"/>
          <w:sz w:val="22"/>
          <w:szCs w:val="22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A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sz w:val="22"/>
                <w:szCs w:val="22"/>
                <w:lang w:val="ru-RU"/>
              </w:rPr>
              <w:t xml:space="preserve">Руководитель производственной практики </w:t>
            </w:r>
          </w:p>
          <w:p w14:paraId="0000001B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sz w:val="22"/>
                <w:szCs w:val="22"/>
                <w:lang w:val="ru-RU"/>
              </w:rPr>
              <w:t xml:space="preserve">от ФГБОУ ВО ЮУГМУ Минздрава России, </w:t>
            </w:r>
          </w:p>
          <w:p w14:paraId="0000001C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 xml:space="preserve">***** (должность, название организации, ФИО) </w:t>
            </w:r>
          </w:p>
          <w:p w14:paraId="0000001D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>(в соответствие с приказом)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E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F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20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21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22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</w:p>
          <w:p w14:paraId="00000023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</w:p>
          <w:p w14:paraId="00000024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5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 xml:space="preserve">Руководитель производственной практики </w:t>
            </w:r>
          </w:p>
          <w:p w14:paraId="00000026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от профильной организации,</w:t>
            </w:r>
          </w:p>
          <w:p w14:paraId="00000027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 xml:space="preserve">***** (должность, название организации, ФИО)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>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8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9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2A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2B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2C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</w:p>
          <w:p w14:paraId="0000002D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2E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</w:tr>
    </w:tbl>
    <w:p w14:paraId="0000002F">
      <w:pPr>
        <w:spacing w:before="0" w:after="0" w:line="360"/>
        <w:ind w:left="0" w:right="0" w:firstLine="0"/>
        <w:jc w:val="left"/>
        <w:rPr>
          <w:rFonts w:ascii="Times New Roman" w:cs="Times New Roman" w:hAnsi="Times New Roman"/>
          <w:color w:val="ff0000"/>
          <w:sz w:val="22"/>
          <w:szCs w:val="22"/>
        </w:rPr>
      </w:pPr>
    </w:p>
    <w:p w14:paraId="00000030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31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32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33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34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</w:p>
    <w:p w14:paraId="00000035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****/</w:t>
      </w: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****</w:t>
      </w:r>
      <w:r>
        <w:rPr>
          <w:rFonts w:ascii="Times New Roman" w:cs="Times New Roman" w:hAnsi="Times New Roman"/>
          <w:sz w:val="22"/>
          <w:szCs w:val="22"/>
        </w:rPr>
        <w:t xml:space="preserve"> учебный год</w:t>
      </w:r>
    </w:p>
    <w:p w14:paraId="00000036">
      <w:pPr>
        <w:spacing w:after="120" w:line="240"/>
        <w:ind w:firstLine="709"/>
        <w:jc w:val="center"/>
        <w:rPr>
          <w:rFonts w:ascii="Times New Roman" w:cs="Times New Roman" w:hAnsi="Times New Roman"/>
          <w:spacing w:val="2"/>
          <w:sz w:val="22"/>
          <w:szCs w:val="22"/>
          <w:shd w:val="clear" w:color="auto" w:fill="ffffff"/>
        </w:rPr>
      </w:pPr>
      <w:r>
        <w:rPr>
          <w:rFonts w:ascii="Times New Roman" w:cs="Times New Roman" w:hAnsi="Times New Roman"/>
          <w:sz w:val="22"/>
          <w:szCs w:val="22"/>
        </w:rPr>
        <w:t>Инструктаж ординатора по ознакомлению с требованиями охраны труда</w:t>
      </w:r>
      <w:r>
        <w:rPr>
          <w:rFonts w:ascii="Times New Roman" w:cs="Times New Roman" w:hAnsi="Times New Roman"/>
          <w:spacing w:val="2"/>
          <w:sz w:val="22"/>
          <w:szCs w:val="22"/>
          <w:shd w:val="clear" w:color="auto" w:fill="ffffff"/>
        </w:rPr>
        <w:t>, техники безопасности, пожарной безопасности, правилами внутреннего трудового распорядка</w:t>
      </w:r>
    </w:p>
    <w:p w14:paraId="00000037">
      <w:pPr>
        <w:spacing w:after="120" w:line="240"/>
        <w:ind w:firstLine="709"/>
        <w:jc w:val="center"/>
        <w:rPr>
          <w:rFonts w:ascii="Times New Roman" w:cs="Times New Roman" w:hAnsi="Times New Roman"/>
          <w:spacing w:val="2"/>
          <w:sz w:val="22"/>
          <w:szCs w:val="22"/>
          <w:shd w:val="clear" w:color="auto" w:fill="ffffff"/>
        </w:rPr>
      </w:pPr>
    </w:p>
    <w:tbl>
      <w:tblPr>
        <w:tblStyle w:val="TableGrid"/>
        <w:tblW w:w="10600" w:type="dxa"/>
        <w:tblInd w:w="-804" w:type="dxa"/>
        <w:tblLayout w:type="fixed"/>
        <w:tblLook w:val="04A0"/>
      </w:tblPr>
      <w:tblGrid>
        <w:gridCol w:w="1415"/>
        <w:gridCol w:w="1980"/>
        <w:gridCol w:w="2383"/>
        <w:gridCol w:w="2410"/>
        <w:gridCol w:w="2412"/>
      </w:tblGrid>
      <w:tr>
        <w:trPr/>
        <w:tc>
          <w:tcPr>
            <w:cnfStyle w:val="101000000000"/>
            <w:tcW w:w="1415" w:type="dxa"/>
            <w:vAlign w:val="center"/>
          </w:tcPr>
          <w:p w14:paraId="00000038">
            <w:pPr>
              <w:spacing w:line="240"/>
              <w:ind w:firstLine="0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Дата</w:t>
            </w:r>
          </w:p>
        </w:tc>
        <w:tc>
          <w:tcPr>
            <w:cnfStyle w:val="100000000000"/>
            <w:tcW w:w="1980" w:type="dxa"/>
            <w:vAlign w:val="center"/>
          </w:tcPr>
          <w:p w14:paraId="00000039">
            <w:pPr>
              <w:spacing w:line="240"/>
              <w:ind w:firstLine="0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ФИО инструктируемого</w:t>
            </w:r>
          </w:p>
        </w:tc>
        <w:tc>
          <w:tcPr>
            <w:cnfStyle w:val="100000000000"/>
            <w:tcW w:w="2383" w:type="dxa"/>
            <w:vAlign w:val="center"/>
          </w:tcPr>
          <w:p w14:paraId="0000003A">
            <w:pPr>
              <w:spacing w:line="240"/>
              <w:ind w:firstLine="0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ФИО, должность инструктирующего</w:t>
            </w:r>
          </w:p>
        </w:tc>
        <w:tc>
          <w:tcPr>
            <w:cnfStyle w:val="100000000000"/>
            <w:tcW w:w="2410" w:type="dxa"/>
            <w:vAlign w:val="center"/>
          </w:tcPr>
          <w:p w14:paraId="0000003B">
            <w:pPr>
              <w:spacing w:line="240"/>
              <w:ind w:firstLine="0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Подпись инструктируемого</w:t>
            </w:r>
          </w:p>
        </w:tc>
        <w:tc>
          <w:tcPr>
            <w:cnfStyle w:val="100000000000"/>
            <w:tcW w:w="2412" w:type="dxa"/>
            <w:vAlign w:val="center"/>
          </w:tcPr>
          <w:p w14:paraId="0000003C">
            <w:pPr>
              <w:spacing w:line="240"/>
              <w:ind w:firstLine="0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Подпись инструктирующего</w:t>
            </w:r>
          </w:p>
        </w:tc>
      </w:tr>
      <w:tr>
        <w:trPr>
          <w:trHeight w:val="311"/>
        </w:trPr>
        <w:tc>
          <w:tcPr>
            <w:cnfStyle w:val="001000100000"/>
            <w:tcW w:w="1415" w:type="dxa"/>
          </w:tcPr>
          <w:p w14:paraId="0000003D">
            <w:pPr>
              <w:spacing w:line="240"/>
              <w:ind w:firstLine="0"/>
              <w:rPr>
                <w:rFonts w:ascii="Times New Roman" w:cs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color w:val="ff0000"/>
                <w:sz w:val="22"/>
                <w:szCs w:val="22"/>
                <w:lang w:val="ru-RU"/>
              </w:rPr>
              <w:t>*****</w:t>
            </w:r>
          </w:p>
        </w:tc>
        <w:tc>
          <w:tcPr>
            <w:cnfStyle w:val="000000100000"/>
            <w:tcW w:w="1980" w:type="dxa"/>
          </w:tcPr>
          <w:p w14:paraId="0000003E">
            <w:pPr>
              <w:spacing w:line="240"/>
              <w:ind w:firstLine="0"/>
              <w:rPr>
                <w:rFonts w:ascii="Times New Roman" w:cs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color w:val="ff0000"/>
                <w:sz w:val="22"/>
                <w:szCs w:val="22"/>
                <w:lang w:val="ru-RU"/>
              </w:rPr>
              <w:t>*****</w:t>
            </w:r>
          </w:p>
        </w:tc>
        <w:tc>
          <w:tcPr>
            <w:cnfStyle w:val="000000100000"/>
            <w:tcW w:w="2383" w:type="dxa"/>
          </w:tcPr>
          <w:p w14:paraId="0000003F">
            <w:pPr>
              <w:spacing w:line="240"/>
              <w:ind w:firstLine="0"/>
              <w:rPr>
                <w:rFonts w:ascii="Times New Roman" w:cs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color w:val="ff0000"/>
                <w:sz w:val="22"/>
                <w:szCs w:val="22"/>
                <w:lang w:val="ru-RU"/>
              </w:rPr>
              <w:t>*****</w:t>
            </w:r>
          </w:p>
        </w:tc>
        <w:tc>
          <w:tcPr>
            <w:cnfStyle w:val="000000100000"/>
            <w:tcW w:w="2410" w:type="dxa"/>
          </w:tcPr>
          <w:p w14:paraId="00000040">
            <w:pPr>
              <w:spacing w:line="240"/>
              <w:ind w:firstLine="0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000000100000"/>
            <w:tcW w:w="2412" w:type="dxa"/>
          </w:tcPr>
          <w:p w14:paraId="00000041">
            <w:pPr>
              <w:spacing w:line="240"/>
              <w:ind w:firstLine="0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</w:tr>
    </w:tbl>
    <w:p w14:paraId="00000042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br w:type="page"/>
      </w:r>
    </w:p>
    <w:p w14:paraId="00000043">
      <w:pPr>
        <w:spacing w:after="20" w:line="240"/>
        <w:ind w:firstLine="1"/>
        <w:jc w:val="center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Период прохождения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>практики</w:t>
      </w:r>
      <w:r>
        <w:rPr>
          <w:rFonts w:ascii="Times New Roman" w:cs="Times New Roman" w:hAnsi="Times New Roman"/>
          <w:sz w:val="22"/>
          <w:szCs w:val="22"/>
        </w:rPr>
        <w:t xml:space="preserve"> с </w:t>
      </w:r>
      <w:r>
        <w:rPr>
          <w:rFonts w:ascii="Times New Roman" w:cs="Times New Roman" w:hAnsi="Times New Roman"/>
          <w:color w:val="ff0000"/>
          <w:sz w:val="22"/>
          <w:szCs w:val="22"/>
          <w:lang w:val="ru-RU"/>
        </w:rPr>
        <w:t>*****</w:t>
      </w:r>
      <w:r>
        <w:rPr>
          <w:rFonts w:ascii="Times New Roman" w:cs="Times New Roman" w:hAnsi="Times New Roman"/>
          <w:sz w:val="22"/>
          <w:szCs w:val="22"/>
        </w:rPr>
        <w:t xml:space="preserve"> по </w:t>
      </w:r>
      <w:r>
        <w:rPr>
          <w:rFonts w:ascii="Times New Roman" w:cs="Times New Roman" w:hAnsi="Times New Roman"/>
          <w:color w:val="ff0000"/>
          <w:sz w:val="22"/>
          <w:szCs w:val="22"/>
          <w:lang w:val="ru-RU"/>
        </w:rPr>
        <w:t>*****</w:t>
      </w:r>
    </w:p>
    <w:p w14:paraId="00000044">
      <w:pPr>
        <w:spacing w:line="240"/>
        <w:ind w:firstLine="709"/>
        <w:jc w:val="center"/>
        <w:rPr>
          <w:rFonts w:ascii="Times New Roman" w:cs="Times New Roman" w:hAnsi="Times New Roman"/>
          <w:sz w:val="22"/>
          <w:szCs w:val="22"/>
          <w:vertAlign w:val="baseline"/>
          <w:lang w:val="ru-RU"/>
        </w:rPr>
      </w:pPr>
    </w:p>
    <w:p w14:paraId="00000045">
      <w:pPr>
        <w:spacing w:line="240"/>
        <w:ind w:firstLine="709"/>
        <w:jc w:val="center"/>
        <w:rPr>
          <w:rFonts w:ascii="Times New Roman" w:cs="Times New Roman" w:hAnsi="Times New Roman"/>
          <w:sz w:val="22"/>
          <w:szCs w:val="22"/>
          <w:vertAlign w:val="baseline"/>
        </w:rPr>
      </w:pPr>
      <w:r>
        <w:rPr>
          <w:rFonts w:ascii="Times New Roman" w:cs="Times New Roman" w:hAnsi="Times New Roman"/>
          <w:sz w:val="22"/>
          <w:szCs w:val="22"/>
          <w:vertAlign w:val="baseline"/>
          <w:lang w:val="ru-RU"/>
        </w:rPr>
        <w:t>Отделение новорожденных</w:t>
      </w:r>
    </w:p>
    <w:p w14:paraId="00000046">
      <w:pPr>
        <w:spacing w:line="240"/>
        <w:ind w:firstLine="709"/>
        <w:rPr>
          <w:rFonts w:ascii="Times New Roman" w:cs="Times New Roman" w:hAnsi="Times New Roman"/>
          <w:color w:val="ff0000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Период – </w:t>
      </w:r>
      <w:r>
        <w:rPr>
          <w:rFonts w:ascii="Times New Roman" w:cs="Times New Roman" w:hAnsi="Times New Roman"/>
          <w:color w:val="ff0000"/>
          <w:sz w:val="22"/>
          <w:szCs w:val="22"/>
          <w:lang w:val="ru-RU"/>
        </w:rPr>
        <w:t>*****</w:t>
      </w:r>
      <w:r>
        <w:rPr>
          <w:rFonts w:ascii="Times New Roman" w:cs="Times New Roman" w:hAnsi="Times New Roman"/>
          <w:sz w:val="22"/>
          <w:szCs w:val="22"/>
        </w:rPr>
        <w:t xml:space="preserve"> - </w:t>
      </w:r>
      <w:r>
        <w:rPr>
          <w:rFonts w:ascii="Times New Roman" w:cs="Times New Roman" w:hAnsi="Times New Roman"/>
          <w:color w:val="ff0000"/>
          <w:sz w:val="22"/>
          <w:szCs w:val="22"/>
          <w:lang w:val="ru-RU"/>
        </w:rPr>
        <w:t>*****</w:t>
      </w:r>
    </w:p>
    <w:p w14:paraId="00000047">
      <w:pPr>
        <w:spacing w:after="120" w:line="240"/>
        <w:ind w:firstLine="709"/>
        <w:rPr>
          <w:rFonts w:ascii="Times New Roman" w:cs="Times New Roman" w:hAnsi="Times New Roman"/>
          <w:b/>
          <w:bCs/>
          <w:color w:val="ff0000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Курируемые больные</w:t>
      </w:r>
    </w:p>
    <w:tbl>
      <w:tblPr>
        <w:tblStyle w:val="TableGrid"/>
        <w:tblW w:w="0" w:type="auto"/>
        <w:tblLook w:val="04A0"/>
      </w:tblPr>
      <w:tblGrid>
        <w:gridCol w:w="7256"/>
        <w:gridCol w:w="2597"/>
      </w:tblGrid>
      <w:tr>
        <w:trPr/>
        <w:tc>
          <w:tcPr>
            <w:cnfStyle w:val="101000000000"/>
            <w:tcW w:w="7508" w:type="dxa"/>
          </w:tcPr>
          <w:p w14:paraId="00000048">
            <w:pPr>
              <w:spacing w:line="240"/>
              <w:ind w:firstLine="709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Диагноз</w:t>
            </w:r>
          </w:p>
        </w:tc>
        <w:tc>
          <w:tcPr>
            <w:cnfStyle w:val="100000000000"/>
            <w:tcW w:w="2688" w:type="dxa"/>
          </w:tcPr>
          <w:p w14:paraId="00000049">
            <w:pPr>
              <w:spacing w:line="240"/>
              <w:ind w:firstLine="709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Количество человек</w:t>
            </w:r>
          </w:p>
        </w:tc>
      </w:tr>
      <w:tr>
        <w:trPr/>
        <w:tc>
          <w:tcPr>
            <w:cnfStyle w:val="001000100000"/>
            <w:tcW w:w="7508" w:type="dxa"/>
          </w:tcPr>
          <w:p w14:paraId="0000004A">
            <w:pPr>
              <w:spacing w:line="240"/>
              <w:ind w:firstLine="709"/>
              <w:rPr>
                <w:rFonts w:ascii="Times New Roman" w:cs="Times New Roman" w:hAnsi="Times New Roman"/>
                <w:i/>
                <w:color w:val="ff0000"/>
                <w:sz w:val="22"/>
                <w:szCs w:val="22"/>
              </w:rPr>
            </w:pPr>
          </w:p>
        </w:tc>
        <w:tc>
          <w:tcPr>
            <w:cnfStyle w:val="000000100000"/>
            <w:tcW w:w="2688" w:type="dxa"/>
          </w:tcPr>
          <w:p w14:paraId="0000004B">
            <w:pPr>
              <w:spacing w:line="240"/>
              <w:ind w:firstLine="709"/>
              <w:rPr>
                <w:rFonts w:ascii="Times New Roman" w:cs="Times New Roman" w:hAnsi="Times New Roman"/>
                <w:i/>
                <w:color w:val="ff0000"/>
                <w:sz w:val="22"/>
                <w:szCs w:val="22"/>
              </w:rPr>
            </w:pPr>
          </w:p>
        </w:tc>
      </w:tr>
    </w:tbl>
    <w:p w14:paraId="0000004C">
      <w:pPr>
        <w:spacing w:before="120" w:after="120" w:line="240"/>
        <w:ind w:firstLine="709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Диагностические, лечебные мероприятия, операции и другие виды работ, освоенны</w:t>
      </w:r>
      <w:r>
        <w:rPr>
          <w:rFonts w:ascii="Times New Roman" w:cs="Times New Roman" w:hAnsi="Times New Roman"/>
          <w:sz w:val="22"/>
          <w:szCs w:val="22"/>
        </w:rPr>
        <w:t>е</w:t>
      </w:r>
      <w:r>
        <w:rPr>
          <w:rFonts w:ascii="Times New Roman" w:cs="Times New Roman" w:hAnsi="Times New Roman"/>
          <w:sz w:val="22"/>
          <w:szCs w:val="22"/>
        </w:rPr>
        <w:t xml:space="preserve"> ординатором </w:t>
      </w:r>
    </w:p>
    <w:tbl>
      <w:tblPr>
        <w:tblStyle w:val="TableGrid"/>
        <w:tblW w:w="0" w:type="auto"/>
        <w:tblLook w:val="04A0"/>
      </w:tblPr>
      <w:tblGrid>
        <w:gridCol w:w="6558"/>
        <w:gridCol w:w="3295"/>
      </w:tblGrid>
      <w:tr>
        <w:trPr/>
        <w:tc>
          <w:tcPr>
            <w:cnfStyle w:val="101000000000"/>
            <w:tcW w:w="6771" w:type="dxa"/>
          </w:tcPr>
          <w:p w14:paraId="0000004D">
            <w:pPr>
              <w:spacing w:line="240"/>
              <w:ind w:firstLine="709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Виды работ</w:t>
            </w:r>
          </w:p>
        </w:tc>
        <w:tc>
          <w:tcPr>
            <w:cnfStyle w:val="100000000000"/>
            <w:tcW w:w="3402" w:type="dxa"/>
          </w:tcPr>
          <w:p w14:paraId="0000004E">
            <w:pPr>
              <w:spacing w:line="240"/>
              <w:ind w:firstLine="709"/>
              <w:jc w:val="center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Количество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 работ</w:t>
            </w:r>
          </w:p>
        </w:tc>
      </w:tr>
      <w:tr>
        <w:trPr/>
        <w:tc>
          <w:tcPr>
            <w:cnfStyle w:val="001000100000"/>
            <w:tcW w:w="6771" w:type="dxa"/>
          </w:tcPr>
          <w:p w14:paraId="0000004F">
            <w:pPr>
              <w:spacing w:line="240"/>
              <w:ind w:firstLine="709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000000100000"/>
            <w:tcW w:w="3402" w:type="dxa"/>
          </w:tcPr>
          <w:p w14:paraId="00000050">
            <w:pPr>
              <w:spacing w:line="240"/>
              <w:ind w:firstLine="709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</w:tr>
    </w:tbl>
    <w:p w14:paraId="00000051">
      <w:pPr>
        <w:spacing w:line="360"/>
        <w:ind w:firstLine="709"/>
        <w:jc w:val="both"/>
        <w:rPr>
          <w:rFonts w:ascii="Times New Roman" w:cs="Times New Roman" w:hAnsi="Times New Roman"/>
          <w:sz w:val="22"/>
          <w:szCs w:val="22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  <w:trHeight w:val="518" w:hRule="atLeast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2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Ординатор </w:t>
            </w:r>
            <w:r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  <w:t>кафедры (название кафедры)</w:t>
            </w:r>
          </w:p>
          <w:p w14:paraId="00000053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  <w:t xml:space="preserve">по специальности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(наименование специальности)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4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5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56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7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 xml:space="preserve">Руководитель производственной практики </w:t>
            </w:r>
          </w:p>
          <w:p w14:paraId="00000058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от профильной организации,</w:t>
            </w:r>
          </w:p>
          <w:p w14:paraId="00000059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 xml:space="preserve">***** (должность, название организации, ФИО)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>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A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B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5C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5D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5E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>подпись</w:t>
            </w:r>
          </w:p>
        </w:tc>
      </w:tr>
    </w:tbl>
    <w:p w14:paraId="0000005F">
      <w:pPr>
        <w:spacing w:before="0" w:after="0" w:line="360"/>
        <w:ind w:left="0" w:right="0" w:firstLine="709"/>
        <w:jc w:val="both"/>
        <w:rPr>
          <w:rFonts w:ascii="Times New Roman" w:cs="Times New Roman" w:hAnsi="Times New Roman"/>
        </w:rPr>
      </w:pPr>
    </w:p>
    <w:p w14:paraId="00000060">
      <w:pPr>
        <w:spacing w:before="0" w:after="0" w:line="240"/>
        <w:ind w:left="0" w:right="0" w:firstLine="709"/>
        <w:jc w:val="left"/>
        <w:rPr>
          <w:rFonts w:ascii="Times New Roman" w:cs="Times New Roman" w:hAnsi="Times New Roman"/>
        </w:rPr>
      </w:pPr>
    </w:p>
    <w:p w14:paraId="00000061">
      <w:pPr>
        <w:spacing w:before="0" w:after="0" w:line="240"/>
        <w:ind w:left="0" w:right="0" w:firstLine="709"/>
        <w:jc w:val="left"/>
        <w:rPr>
          <w:rFonts w:ascii="Times New Roman" w:cs="Times New Roman" w:hAnsi="Times New Roman"/>
        </w:rPr>
      </w:pPr>
    </w:p>
    <w:p w14:paraId="00000062">
      <w:pPr>
        <w:spacing w:before="0" w:after="0" w:line="240"/>
        <w:ind w:left="0" w:right="0" w:firstLine="709"/>
        <w:jc w:val="center"/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</w:pPr>
    </w:p>
    <w:p w14:paraId="00000063">
      <w:pPr>
        <w:spacing w:before="0" w:after="0" w:line="240"/>
        <w:ind w:left="0" w:right="0" w:firstLine="709"/>
        <w:jc w:val="center"/>
        <w:rPr>
          <w:rFonts w:ascii="Times New Roman" w:cs="Times New Roman" w:hAnsi="Times New Roman"/>
          <w:i/>
          <w:iCs/>
          <w:color w:val="ff0000"/>
          <w:sz w:val="22"/>
          <w:szCs w:val="22"/>
        </w:rPr>
      </w:pP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Последующие страницы аналогично</w:t>
      </w:r>
    </w:p>
    <w:sectPr>
      <w:headerReference w:type="default" r:id="rId40"/>
      <w:headerReference w:type="first" r:id="rId41"/>
      <w:footerReference w:type="default" r:id="rId42"/>
      <w:footerReference w:type="first" r:id="rId43"/>
      <w:footnotePr/>
      <w:type w:val="nextPage"/>
      <w:pgSz w:w="11906" w:h="16838" w:orient="portrait"/>
      <w:pgMar w:top="1134" w:right="567" w:bottom="1134" w:left="1701" w:header="708" w:footer="708" w:gutter="0"/>
      <w:paperSrc w:first="1" w:other="1"/>
      <w:pgNumType w:fmt="decimal"/>
      <w:cols w:equalWidth="1" w:space="720" w:num="1" w:sep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footer1.xml><?xml version="1.0" encoding="utf-8"?>
<w:ftr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p w14:paraId="00000066">
    <w:pPr>
      <w:spacing w:after="0" w:line="240" w:lineRule="auto"/>
      <w:jc w:val="right"/>
      <w:rPr>
        <w:rFonts w:ascii="Times New Roman" w:cs="Times New Roman" w:hAnsi="Times New Roman"/>
        <w:sz w:val="20"/>
        <w:szCs w:val="20"/>
      </w:rPr>
    </w:pPr>
    <w:r>
      <w:fldChar w:fldCharType="begin"/>
    </w:r>
    <w:r>
      <w:instrText xml:space="preserve">PAGE</w:instrText>
    </w:r>
    <w:r>
      <w:fldChar w:fldCharType="separate"/>
    </w:r>
    <w:r>
      <w:rPr>
        <w:rFonts w:ascii="Times New Roman" w:cs="Times New Roman" w:hAnsi="Times New Roman"/>
        <w:sz w:val="20"/>
        <w:szCs w:val="20"/>
        <w:lang w:val="en-US"/>
      </w:rPr>
      <w:t>*</w:t>
    </w:r>
    <w:r>
      <w:fldChar w:fldCharType="end"/>
    </w:r>
  </w:p>
  <w:p w14:paraId="00000067">
    <w:pPr>
      <w:spacing w:after="0" w:line="240" w:lineRule="auto"/>
      <w:rPr>
        <w:rFonts w:ascii="Courier New" w:cs="Courier New" w:hAnsi="Courier New"/>
        <w:sz w:val="20"/>
        <w:szCs w:val="20"/>
      </w:rPr>
    </w:pPr>
  </w:p>
</w:ftr>
</file>

<file path=word/footer2.xml><?xml version="1.0" encoding="utf-8"?>
<w:ftr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p w14:paraId="00000068">
    <w:pPr>
      <w:spacing w:after="0" w:line="240" w:lineRule="auto"/>
      <w:rPr/>
    </w:pPr>
  </w:p>
</w:ftr>
</file>

<file path=word/footnotes.xml><?xml version="1.0" encoding="utf-8"?>
<w:footnotes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footnote w:id="0">
    <w:p w14:paraId="00000001">
      <w:pPr>
        <w:pStyle w:val="Footnotetext"/>
        <w:rPr/>
      </w:pPr>
    </w:p>
  </w:footnote>
</w:footnotes>
</file>

<file path=word/header1.xml><?xml version="1.0" encoding="utf-8"?>
<w:hdr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p w14:paraId="00000064">
    <w:pPr>
      <w:spacing w:after="0" w:line="240" w:lineRule="auto"/>
      <w:rPr/>
    </w:pPr>
  </w:p>
</w:hdr>
</file>

<file path=word/header2.xml><?xml version="1.0" encoding="utf-8"?>
<w:hdr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p w14:paraId="00000065">
    <w:pPr>
      <w:spacing w:after="0" w:line="240" w:lineRule="auto"/>
      <w:rPr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Times New Roman" w:cs="Times New Roman" w:eastAsiaTheme="minorEastAsia" w:hAnsi="Times New Roman"/>
        <w:sz w:val="28"/>
        <w:szCs w:val="28"/>
      </w:rPr>
    </w:rPrDefault>
    <w:pPrDefault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/>
        <w:spacing w:after="0" w:line="240" w:lineRule="auto"/>
        <w:jc w:val="center"/>
      </w:pPr>
    </w:pPrDefault>
  </w:docDefaults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NormalTable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nnotationreference">
    <w:name w:val="Annotation reference"/>
    <w:basedOn w:val="DefaultParagraphFont"/>
    <w:uiPriority w:val="99"/>
    <w:unhideWhenUsed w:val="on"/>
    <w:rPr>
      <w:sz w:val="16"/>
      <w:szCs w:val="16"/>
    </w:rPr>
  </w:style>
  <w:style w:type="paragraph" w:customStyle="1" w:styleId="ConsPlusNormal">
    <w:name w:val="ConsPlusNormal"/>
    <w:uiPriority w:val="99"/>
    <w:pPr>
      <w:widowControl w:val="off"/>
    </w:pPr>
    <w:rPr>
      <w:rFonts w:ascii="Arial" w:cs="Arial" w:hAnsi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footnotes" Target="footnotes.xml"/><Relationship Id="rId40" Type="http://schemas.openxmlformats.org/officeDocument/2006/relationships/header" Target="header1.xml"/><Relationship Id="rId41" Type="http://schemas.openxmlformats.org/officeDocument/2006/relationships/header" Target="header2.xml"/><Relationship Id="rId42" Type="http://schemas.openxmlformats.org/officeDocument/2006/relationships/footer" Target="footer1.xml"/><Relationship Id="rId43" Type="http://schemas.openxmlformats.org/officeDocument/2006/relationships/footer" Target="footer2.xml"/><Relationship Id="rId7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/Relationships>
</file>

<file path=word/_rels/footer2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header1.xml.rels><?xml version="1.0" encoding="UTF-8" standalone="yes"?>
<Relationships xmlns="http://schemas.openxmlformats.org/package/2006/relationships"></Relationships>
</file>

<file path=word/_rels/header2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</cp:lastModifiedBy>
</cp:coreProperties>
</file>